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000000"/>
          <w:sz w:val="36"/>
          <w:szCs w:val="36"/>
          <w:lang w:val="en-US" w:eastAsia="zh-CN"/>
        </w:rPr>
      </w:pPr>
      <w:r>
        <w:rPr>
          <w:rFonts w:hint="eastAsia" w:ascii="华文中宋" w:hAnsi="华文中宋" w:eastAsia="华文中宋"/>
          <w:color w:val="000000"/>
          <w:sz w:val="36"/>
          <w:szCs w:val="36"/>
          <w:lang w:val="en-US" w:eastAsia="zh-CN"/>
        </w:rPr>
        <w:t>成果汇总表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0"/>
        <w:gridCol w:w="850"/>
        <w:gridCol w:w="1417"/>
        <w:gridCol w:w="3685"/>
        <w:gridCol w:w="1134"/>
        <w:gridCol w:w="2268"/>
        <w:gridCol w:w="1701"/>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序号</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成果编号</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eastAsia"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学科代码</w:t>
            </w:r>
          </w:p>
        </w:tc>
        <w:tc>
          <w:tcPr>
            <w:tcW w:w="1417"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成果类别</w:t>
            </w:r>
          </w:p>
        </w:tc>
        <w:tc>
          <w:tcPr>
            <w:tcW w:w="3685"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成果名称</w:t>
            </w:r>
          </w:p>
        </w:tc>
        <w:tc>
          <w:tcPr>
            <w:tcW w:w="1134"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申报人</w:t>
            </w:r>
          </w:p>
        </w:tc>
        <w:tc>
          <w:tcPr>
            <w:tcW w:w="2268"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申报人单位</w:t>
            </w:r>
          </w:p>
        </w:tc>
        <w:tc>
          <w:tcPr>
            <w:tcW w:w="1701"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申报人手机号</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是否推荐</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4"/>
                <w:szCs w:val="24"/>
                <w:vertAlign w:val="baseline"/>
                <w:lang w:val="en-US" w:eastAsia="zh-CN"/>
              </w:rPr>
            </w:pPr>
            <w:r>
              <w:rPr>
                <w:rFonts w:hint="eastAsia" w:ascii="Times New Roman" w:hAnsi="Times New Roman" w:eastAsia="宋体" w:cs="Times New Roman"/>
                <w:b/>
                <w:bCs/>
                <w:color w:val="000000"/>
                <w:sz w:val="24"/>
                <w:szCs w:val="24"/>
                <w:vertAlign w:val="baseline"/>
                <w:lang w:val="en-US" w:eastAsia="zh-CN"/>
              </w:rPr>
              <w:t>推荐排序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1</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S0701</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26</w:t>
            </w:r>
          </w:p>
        </w:tc>
        <w:tc>
          <w:tcPr>
            <w:tcW w:w="1417"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高校科研院所类</w:t>
            </w:r>
          </w:p>
        </w:tc>
        <w:tc>
          <w:tcPr>
            <w:tcW w:w="3685"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eastAsia"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插花花艺设计</w:t>
            </w:r>
          </w:p>
        </w:tc>
        <w:tc>
          <w:tcPr>
            <w:tcW w:w="1134"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杨淑娟</w:t>
            </w:r>
          </w:p>
        </w:tc>
        <w:tc>
          <w:tcPr>
            <w:tcW w:w="2268"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eastAsia"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辽宁省农业经济</w:t>
            </w:r>
          </w:p>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学校</w:t>
            </w:r>
          </w:p>
        </w:tc>
        <w:tc>
          <w:tcPr>
            <w:tcW w:w="1701"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13840621851</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是</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2</w:t>
            </w:r>
          </w:p>
        </w:tc>
        <w:tc>
          <w:tcPr>
            <w:tcW w:w="850" w:type="dxa"/>
            <w:vAlign w:val="center"/>
          </w:tcPr>
          <w:p>
            <w:pPr>
              <w:tabs>
                <w:tab w:val="left" w:pos="7576"/>
              </w:tabs>
              <w:jc w:val="center"/>
              <w:rPr>
                <w:rFonts w:hint="default" w:ascii="Times New Roman" w:hAnsi="Times New Roman" w:eastAsia="仿宋" w:cs="Times New Roman"/>
                <w:color w:val="000000"/>
                <w:kern w:val="2"/>
                <w:sz w:val="24"/>
                <w:szCs w:val="24"/>
                <w:lang w:val="en-US" w:eastAsia="zh-CN" w:bidi="ar-SA"/>
              </w:rPr>
            </w:pPr>
            <w:r>
              <w:rPr>
                <w:rFonts w:hint="eastAsia" w:ascii="Times New Roman" w:hAnsi="Times New Roman" w:eastAsia="仿宋" w:cs="Times New Roman"/>
                <w:color w:val="000000"/>
                <w:sz w:val="24"/>
                <w:szCs w:val="24"/>
                <w:vertAlign w:val="baseline"/>
                <w:lang w:val="en-US" w:eastAsia="zh-CN"/>
              </w:rPr>
              <w:t>S0702</w:t>
            </w:r>
          </w:p>
        </w:tc>
        <w:tc>
          <w:tcPr>
            <w:tcW w:w="850" w:type="dxa"/>
            <w:vAlign w:val="center"/>
          </w:tcPr>
          <w:p>
            <w:pPr>
              <w:tabs>
                <w:tab w:val="left" w:pos="7576"/>
              </w:tabs>
              <w:jc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31</w:t>
            </w:r>
          </w:p>
        </w:tc>
        <w:tc>
          <w:tcPr>
            <w:tcW w:w="1417" w:type="dxa"/>
            <w:vAlign w:val="center"/>
          </w:tcPr>
          <w:p>
            <w:pPr>
              <w:tabs>
                <w:tab w:val="left" w:pos="7576"/>
              </w:tabs>
              <w:jc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s="Times New Roman"/>
                <w:color w:val="000000"/>
                <w:sz w:val="24"/>
                <w:szCs w:val="24"/>
                <w:vertAlign w:val="baseline"/>
                <w:lang w:val="en-US" w:eastAsia="zh-CN"/>
              </w:rPr>
              <w:t>非</w:t>
            </w:r>
            <w:bookmarkStart w:id="0" w:name="_GoBack"/>
            <w:bookmarkEnd w:id="0"/>
            <w:r>
              <w:rPr>
                <w:rFonts w:hint="eastAsia" w:ascii="Times New Roman" w:hAnsi="Times New Roman" w:eastAsia="仿宋" w:cs="Times New Roman"/>
                <w:color w:val="000000"/>
                <w:sz w:val="24"/>
                <w:szCs w:val="24"/>
                <w:vertAlign w:val="baseline"/>
                <w:lang w:val="en-US" w:eastAsia="zh-CN"/>
              </w:rPr>
              <w:t>高校科研院所类</w:t>
            </w:r>
          </w:p>
        </w:tc>
        <w:tc>
          <w:tcPr>
            <w:tcW w:w="3685" w:type="dxa"/>
            <w:vAlign w:val="center"/>
          </w:tcPr>
          <w:p>
            <w:pPr>
              <w:tabs>
                <w:tab w:val="left" w:pos="7576"/>
              </w:tabs>
              <w:jc w:val="left"/>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同型半胱氨酸与血清白蛋白浓度比值对糖尿病足溃疡复发的预测价值</w:t>
            </w:r>
          </w:p>
        </w:tc>
        <w:tc>
          <w:tcPr>
            <w:tcW w:w="1134" w:type="dxa"/>
            <w:vAlign w:val="center"/>
          </w:tcPr>
          <w:p>
            <w:pPr>
              <w:tabs>
                <w:tab w:val="left" w:pos="7576"/>
              </w:tabs>
              <w:jc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安静思</w:t>
            </w:r>
          </w:p>
        </w:tc>
        <w:tc>
          <w:tcPr>
            <w:tcW w:w="2268" w:type="dxa"/>
            <w:vAlign w:val="center"/>
          </w:tcPr>
          <w:p>
            <w:pPr>
              <w:tabs>
                <w:tab w:val="left" w:pos="7576"/>
              </w:tabs>
              <w:jc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锦州市中心医院</w:t>
            </w:r>
          </w:p>
        </w:tc>
        <w:tc>
          <w:tcPr>
            <w:tcW w:w="1701" w:type="dxa"/>
            <w:vAlign w:val="center"/>
          </w:tcPr>
          <w:p>
            <w:pPr>
              <w:tabs>
                <w:tab w:val="left" w:pos="7576"/>
              </w:tabs>
              <w:jc w:val="center"/>
              <w:rPr>
                <w:rFonts w:hint="eastAsia"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15941626020</w:t>
            </w:r>
          </w:p>
        </w:tc>
        <w:tc>
          <w:tcPr>
            <w:tcW w:w="850" w:type="dxa"/>
            <w:vAlign w:val="center"/>
          </w:tcPr>
          <w:p>
            <w:pPr>
              <w:tabs>
                <w:tab w:val="left" w:pos="7576"/>
              </w:tabs>
              <w:jc w:val="center"/>
              <w:rPr>
                <w:rFonts w:hint="default" w:ascii="Times New Roman" w:hAnsi="Times New Roman" w:eastAsia="仿宋" w:cs="Times New Roman"/>
                <w:color w:val="000000"/>
                <w:kern w:val="2"/>
                <w:sz w:val="24"/>
                <w:szCs w:val="24"/>
                <w:lang w:val="en-US" w:eastAsia="zh-CN" w:bidi="ar-SA"/>
              </w:rPr>
            </w:pPr>
            <w:r>
              <w:rPr>
                <w:rFonts w:hint="eastAsia" w:ascii="Times New Roman" w:hAnsi="Times New Roman" w:eastAsia="仿宋"/>
                <w:color w:val="000000"/>
                <w:sz w:val="24"/>
              </w:rPr>
              <w:t>是</w:t>
            </w:r>
          </w:p>
        </w:tc>
        <w:tc>
          <w:tcPr>
            <w:tcW w:w="850" w:type="dxa"/>
            <w:vAlign w:val="center"/>
          </w:tcPr>
          <w:p>
            <w:pPr>
              <w:keepNext w:val="0"/>
              <w:keepLines w:val="0"/>
              <w:pageBreakBefore w:val="0"/>
              <w:widowControl w:val="0"/>
              <w:tabs>
                <w:tab w:val="left" w:pos="7576"/>
              </w:tabs>
              <w:kinsoku/>
              <w:wordWrap/>
              <w:overflowPunct/>
              <w:topLinePunct w:val="0"/>
              <w:autoSpaceDE/>
              <w:autoSpaceDN/>
              <w:bidi w:val="0"/>
              <w:adjustRightInd/>
              <w:snapToGrid/>
              <w:jc w:val="center"/>
              <w:textAlignment w:val="auto"/>
              <w:rPr>
                <w:rFonts w:hint="default" w:ascii="Times New Roman" w:hAnsi="Times New Roman" w:eastAsia="仿宋" w:cs="Times New Roman"/>
                <w:color w:val="000000"/>
                <w:sz w:val="24"/>
                <w:szCs w:val="24"/>
                <w:vertAlign w:val="baseline"/>
                <w:lang w:val="en-US" w:eastAsia="zh-CN"/>
              </w:rPr>
            </w:pPr>
            <w:r>
              <w:rPr>
                <w:rFonts w:hint="eastAsia" w:ascii="Times New Roman" w:hAnsi="Times New Roman" w:eastAsia="仿宋" w:cs="Times New Roman"/>
                <w:color w:val="000000"/>
                <w:sz w:val="24"/>
                <w:szCs w:val="24"/>
                <w:vertAlign w:val="baseline"/>
                <w:lang w:val="en-US" w:eastAsia="zh-CN"/>
              </w:rPr>
              <w:t>2</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mY2ZjViNWVhZTdiZjBjMWU5MDIwZDgxZmYzODcifQ=="/>
  </w:docVars>
  <w:rsids>
    <w:rsidRoot w:val="00000000"/>
    <w:rsid w:val="1C5841A4"/>
    <w:rsid w:val="33C22431"/>
    <w:rsid w:val="3FD5608F"/>
    <w:rsid w:val="71BDF075"/>
    <w:rsid w:val="73ED0DEE"/>
    <w:rsid w:val="7FFAAA4A"/>
    <w:rsid w:val="8BF8BA8F"/>
    <w:rsid w:val="BFFF5969"/>
    <w:rsid w:val="CFFB0198"/>
    <w:rsid w:val="FF2358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adjustRightInd w:val="0"/>
      <w:snapToGrid w:val="0"/>
      <w:spacing w:line="560" w:lineRule="exact"/>
    </w:pPr>
    <w:rPr>
      <w:rFonts w:eastAsia="仿宋_GB2312"/>
      <w:sz w:val="32"/>
    </w:rPr>
  </w:style>
  <w:style w:type="paragraph" w:styleId="3">
    <w:name w:val="Normal Indent"/>
    <w:basedOn w:val="1"/>
    <w:unhideWhenUsed/>
    <w:qFormat/>
    <w:uiPriority w:val="99"/>
    <w:pPr>
      <w:ind w:firstLine="42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114</Characters>
  <Lines>0</Lines>
  <Paragraphs>0</Paragraphs>
  <TotalTime>0</TotalTime>
  <ScaleCrop>false</ScaleCrop>
  <LinksUpToDate>false</LinksUpToDate>
  <CharactersWithSpaces>135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thtf</cp:lastModifiedBy>
  <dcterms:modified xsi:type="dcterms:W3CDTF">2022-11-10T13:12:56Z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C077E3391766A9C269D55F6340DFE9B0</vt:lpwstr>
  </property>
</Properties>
</file>